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219" w:rsidRDefault="00AE6219" w:rsidP="00AE6219">
      <w:pPr>
        <w:rPr>
          <w:rFonts w:hint="eastAsia"/>
        </w:rPr>
      </w:pPr>
    </w:p>
    <w:p w:rsidR="00AE6219" w:rsidRDefault="00AE6219" w:rsidP="003C6B5A">
      <w:pPr>
        <w:jc w:val="center"/>
        <w:rPr>
          <w:rFonts w:ascii="宋体" w:hAnsi="宋体" w:hint="eastAsia"/>
          <w:b/>
          <w:sz w:val="44"/>
          <w:szCs w:val="44"/>
        </w:rPr>
      </w:pPr>
      <w:r w:rsidRPr="00AE6219">
        <w:rPr>
          <w:rFonts w:ascii="宋体" w:hAnsi="宋体" w:hint="eastAsia"/>
          <w:b/>
          <w:sz w:val="44"/>
          <w:szCs w:val="44"/>
        </w:rPr>
        <w:t>GHKH-3932蓄电池单体活化仪</w:t>
      </w:r>
    </w:p>
    <w:p w:rsidR="00D03943" w:rsidRPr="003C6B5A" w:rsidRDefault="00D03943" w:rsidP="003C6B5A">
      <w:pPr>
        <w:jc w:val="center"/>
        <w:rPr>
          <w:rFonts w:ascii="宋体" w:hAnsi="宋体" w:hint="eastAsia"/>
          <w:b/>
          <w:sz w:val="44"/>
          <w:szCs w:val="44"/>
        </w:rPr>
      </w:pPr>
    </w:p>
    <w:p w:rsidR="00D03943" w:rsidRPr="00832A3F" w:rsidRDefault="00D03943" w:rsidP="00D0394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32A3F">
        <w:rPr>
          <w:rFonts w:ascii="宋体" w:hAnsi="宋体"/>
          <w:sz w:val="24"/>
        </w:rPr>
        <w:t>GHKH-3932</w:t>
      </w:r>
      <w:r w:rsidRPr="00832A3F">
        <w:rPr>
          <w:rFonts w:ascii="宋体" w:hAnsi="宋体" w:hint="eastAsia"/>
          <w:sz w:val="24"/>
        </w:rPr>
        <w:t>蓄电池单体活化仪是专门针对该落后电池进行循环充放电，深度充放电，激活电池活性物质，达到活化目的。</w:t>
      </w:r>
    </w:p>
    <w:p w:rsidR="00D03943" w:rsidRDefault="00D03943" w:rsidP="00AE6219">
      <w:pPr>
        <w:rPr>
          <w:rFonts w:hint="eastAsia"/>
        </w:rPr>
      </w:pPr>
    </w:p>
    <w:p w:rsidR="003C6B5A" w:rsidRPr="00832A3F" w:rsidRDefault="003C6B5A" w:rsidP="003C6B5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32A3F">
        <w:rPr>
          <w:rFonts w:ascii="宋体" w:hAnsi="宋体" w:hint="eastAsia"/>
          <w:sz w:val="24"/>
        </w:rPr>
        <w:t>蓄电池组容量由蓄电池组单体落后电池决定，找到了落后单体电池，就可以更好维护蓄电池组，使蓄电池组里单节电池保持良好平衡性，减缓蓄电池老化年限。当我们找到一组电池中的落后电池时，传统的处理方法就是是将整组电池进行均充，但实际情况证明，给蓄电池进行均充达不到维护效果，而且容易造成其它电池因过度充电而失水.</w:t>
      </w:r>
    </w:p>
    <w:p w:rsidR="00AE6219" w:rsidRPr="00832A3F" w:rsidRDefault="00AE6219" w:rsidP="003C6B5A">
      <w:pPr>
        <w:spacing w:line="360" w:lineRule="auto"/>
        <w:rPr>
          <w:rFonts w:ascii="宋体" w:hAnsi="宋体" w:hint="eastAsia"/>
          <w:sz w:val="24"/>
        </w:rPr>
      </w:pPr>
    </w:p>
    <w:p w:rsidR="00AE6219" w:rsidRDefault="00AE6219" w:rsidP="003C6B5A">
      <w:pPr>
        <w:spacing w:line="360" w:lineRule="auto"/>
        <w:rPr>
          <w:rFonts w:ascii="宋体" w:hAnsi="宋体" w:hint="eastAsia"/>
          <w:b/>
          <w:sz w:val="24"/>
        </w:rPr>
      </w:pPr>
      <w:r w:rsidRPr="00832A3F">
        <w:rPr>
          <w:rFonts w:ascii="宋体" w:hAnsi="宋体" w:hint="eastAsia"/>
          <w:b/>
          <w:sz w:val="24"/>
        </w:rPr>
        <w:t>特点：</w:t>
      </w:r>
    </w:p>
    <w:p w:rsidR="0032159C" w:rsidRPr="00832A3F" w:rsidRDefault="0032159C" w:rsidP="003C6B5A">
      <w:pPr>
        <w:spacing w:line="360" w:lineRule="auto"/>
        <w:rPr>
          <w:rFonts w:ascii="宋体" w:hAnsi="宋体" w:hint="eastAsia"/>
          <w:b/>
          <w:sz w:val="24"/>
        </w:rPr>
      </w:pPr>
    </w:p>
    <w:p w:rsidR="003C6B5A" w:rsidRPr="0032159C" w:rsidRDefault="003C6B5A" w:rsidP="003C6B5A">
      <w:pPr>
        <w:numPr>
          <w:ilvl w:val="0"/>
          <w:numId w:val="5"/>
        </w:numPr>
        <w:spacing w:line="360" w:lineRule="auto"/>
        <w:rPr>
          <w:rStyle w:val="style3"/>
          <w:rFonts w:ascii="宋体" w:hAnsi="宋体" w:hint="eastAsia"/>
          <w:sz w:val="24"/>
        </w:rPr>
      </w:pPr>
      <w:r w:rsidRPr="00832A3F">
        <w:rPr>
          <w:rStyle w:val="style3"/>
          <w:sz w:val="24"/>
        </w:rPr>
        <w:t>充电机芯内置充电模块，以微电脑控制电压电流等功能，构成稳定的充电电路。</w:t>
      </w:r>
    </w:p>
    <w:p w:rsidR="0032159C" w:rsidRPr="00832A3F" w:rsidRDefault="0032159C" w:rsidP="003C6B5A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 w:rsidRPr="0032159C">
        <w:rPr>
          <w:rFonts w:ascii="宋体" w:hAnsi="宋体" w:hint="eastAsia"/>
          <w:sz w:val="24"/>
        </w:rPr>
        <w:t>“在线”给蓄电池活化不影响系统正常运行（活化:就是多次给蓄电池循环充放电，激活蓄电池里面硫酸液活性物质，达到活化蓄电池容量 效果）。</w:t>
      </w:r>
    </w:p>
    <w:p w:rsidR="00AE6219" w:rsidRPr="00832A3F" w:rsidRDefault="00AE6219" w:rsidP="003C6B5A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 w:rsidRPr="00832A3F">
        <w:rPr>
          <w:rFonts w:ascii="宋体" w:hAnsi="宋体" w:hint="eastAsia"/>
          <w:sz w:val="24"/>
        </w:rPr>
        <w:t>在线活化，具有旁路功能，可在浮充状态下给单体电池进行活化。</w:t>
      </w:r>
    </w:p>
    <w:p w:rsidR="003C6B5A" w:rsidRPr="00832A3F" w:rsidRDefault="003C6B5A" w:rsidP="003C6B5A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 w:rsidRPr="00832A3F">
        <w:rPr>
          <w:rFonts w:ascii="宋体" w:hAnsi="宋体" w:hint="eastAsia"/>
          <w:sz w:val="24"/>
        </w:rPr>
        <w:t>采用PTC陶瓷电阻，内置电磁干扰（EMI）抑制与突波保护电路，微处理器控制，电子式放电电路，恒流放电，无红热现象，保障发电安全性。</w:t>
      </w:r>
    </w:p>
    <w:p w:rsidR="00AE6219" w:rsidRPr="00832A3F" w:rsidRDefault="00AE6219" w:rsidP="003C6B5A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 w:rsidRPr="00832A3F">
        <w:rPr>
          <w:rFonts w:ascii="宋体" w:hAnsi="宋体" w:hint="eastAsia"/>
          <w:sz w:val="24"/>
        </w:rPr>
        <w:t>测量全面，并精确显示电池电压、电流、充(放)电及活化的运行结果和波形。</w:t>
      </w:r>
    </w:p>
    <w:p w:rsidR="003C6B5A" w:rsidRPr="00832A3F" w:rsidRDefault="003C6B5A" w:rsidP="003C6B5A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 w:rsidRPr="00832A3F">
        <w:rPr>
          <w:rFonts w:ascii="宋体" w:hAnsi="宋体" w:hint="eastAsia"/>
          <w:sz w:val="24"/>
        </w:rPr>
        <w:t>完善的计算机管理系统，可以回放任意时刻充放电曲线对应的数据，更好了解蓄电池性能。</w:t>
      </w:r>
    </w:p>
    <w:p w:rsidR="00AE6219" w:rsidRPr="00832A3F" w:rsidRDefault="003C6B5A" w:rsidP="003C6B5A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 w:rsidRPr="00832A3F">
        <w:rPr>
          <w:rFonts w:ascii="宋体" w:hAnsi="宋体" w:hint="eastAsia"/>
          <w:sz w:val="24"/>
        </w:rPr>
        <w:t>完善的计算机管理分析监控软件，强大的数据处理功能，对电池多项试验结果进行综合分析，</w:t>
      </w:r>
      <w:r w:rsidR="00AE6219" w:rsidRPr="00832A3F">
        <w:rPr>
          <w:rFonts w:ascii="宋体" w:hAnsi="宋体" w:hint="eastAsia"/>
          <w:sz w:val="24"/>
        </w:rPr>
        <w:t>利用U盘存储或交换数据、程序升级更新，并可按照用户需求定制仪表程序。</w:t>
      </w:r>
    </w:p>
    <w:p w:rsidR="003C6B5A" w:rsidRDefault="003C6B5A" w:rsidP="003C6B5A">
      <w:pPr>
        <w:spacing w:line="360" w:lineRule="auto"/>
        <w:rPr>
          <w:rFonts w:ascii="宋体" w:hAnsi="宋体" w:hint="eastAsia"/>
          <w:sz w:val="24"/>
        </w:rPr>
      </w:pPr>
    </w:p>
    <w:p w:rsidR="003C6B5A" w:rsidRDefault="003C6B5A" w:rsidP="003C6B5A">
      <w:pPr>
        <w:spacing w:line="360" w:lineRule="auto"/>
        <w:rPr>
          <w:rFonts w:ascii="宋体" w:hAnsi="宋体" w:hint="eastAsia"/>
          <w:sz w:val="24"/>
        </w:rPr>
      </w:pPr>
    </w:p>
    <w:p w:rsidR="003C6B5A" w:rsidRDefault="003C6B5A" w:rsidP="003C6B5A">
      <w:pPr>
        <w:spacing w:line="360" w:lineRule="auto"/>
        <w:rPr>
          <w:rFonts w:ascii="宋体" w:hAnsi="宋体" w:hint="eastAsia"/>
          <w:sz w:val="24"/>
        </w:rPr>
      </w:pPr>
    </w:p>
    <w:p w:rsidR="003C6B5A" w:rsidRDefault="003C6B5A" w:rsidP="003C6B5A">
      <w:pPr>
        <w:spacing w:line="360" w:lineRule="auto"/>
        <w:rPr>
          <w:rFonts w:ascii="宋体" w:hAnsi="宋体" w:hint="eastAsia"/>
          <w:sz w:val="24"/>
        </w:rPr>
      </w:pPr>
    </w:p>
    <w:p w:rsidR="003C6B5A" w:rsidRDefault="003C6B5A" w:rsidP="003C6B5A">
      <w:pPr>
        <w:spacing w:line="360" w:lineRule="auto"/>
        <w:rPr>
          <w:rFonts w:ascii="宋体" w:hAnsi="宋体" w:hint="eastAsia"/>
          <w:sz w:val="24"/>
        </w:rPr>
      </w:pPr>
    </w:p>
    <w:p w:rsidR="003C6B5A" w:rsidRDefault="003C6B5A" w:rsidP="003C6B5A">
      <w:pPr>
        <w:spacing w:line="360" w:lineRule="auto"/>
        <w:rPr>
          <w:rFonts w:ascii="宋体" w:hAnsi="宋体" w:hint="eastAsia"/>
          <w:sz w:val="24"/>
        </w:rPr>
      </w:pPr>
    </w:p>
    <w:p w:rsidR="003C6B5A" w:rsidRDefault="003C6B5A" w:rsidP="003C6B5A">
      <w:pPr>
        <w:spacing w:line="360" w:lineRule="auto"/>
        <w:rPr>
          <w:rFonts w:ascii="宋体" w:hAnsi="宋体" w:hint="eastAsia"/>
          <w:sz w:val="24"/>
        </w:rPr>
      </w:pPr>
    </w:p>
    <w:p w:rsidR="003C6B5A" w:rsidRPr="00AE6219" w:rsidRDefault="003C6B5A" w:rsidP="003C6B5A">
      <w:pPr>
        <w:spacing w:line="360" w:lineRule="auto"/>
        <w:rPr>
          <w:rFonts w:ascii="宋体" w:hAnsi="宋体" w:hint="eastAsia"/>
          <w:sz w:val="24"/>
        </w:rPr>
      </w:pPr>
    </w:p>
    <w:p w:rsidR="003C6B5A" w:rsidRPr="00AE6219" w:rsidRDefault="00AE6219" w:rsidP="003C6B5A">
      <w:pPr>
        <w:spacing w:line="360" w:lineRule="auto"/>
        <w:rPr>
          <w:rFonts w:ascii="宋体" w:hAnsi="宋体" w:hint="eastAsia"/>
          <w:b/>
          <w:sz w:val="24"/>
        </w:rPr>
      </w:pPr>
      <w:r w:rsidRPr="00AE6219">
        <w:rPr>
          <w:rFonts w:ascii="宋体" w:hAnsi="宋体" w:hint="eastAsia"/>
          <w:b/>
          <w:sz w:val="24"/>
        </w:rPr>
        <w:t>技术参数：</w:t>
      </w:r>
    </w:p>
    <w:tbl>
      <w:tblPr>
        <w:tblW w:w="103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4912"/>
        <w:gridCol w:w="2383"/>
        <w:gridCol w:w="1021"/>
      </w:tblGrid>
      <w:tr w:rsidR="003C6B5A" w:rsidRPr="00956A36" w:rsidTr="003C6B5A">
        <w:trPr>
          <w:trHeight w:val="5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电气特性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测试范围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分辨率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精度</w:t>
            </w:r>
          </w:p>
        </w:tc>
      </w:tr>
      <w:tr w:rsidR="003C6B5A" w:rsidRPr="00956A36" w:rsidTr="003C6B5A">
        <w:trPr>
          <w:trHeight w:val="5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充电电流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0~100A(2V)、0~30A(6V/12V)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0.1A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1%</w:t>
            </w:r>
          </w:p>
        </w:tc>
      </w:tr>
      <w:tr w:rsidR="003C6B5A" w:rsidRPr="00956A36" w:rsidTr="003C6B5A">
        <w:trPr>
          <w:trHeight w:val="5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放电电流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0~100A(2V)、0~30A(6V/12V)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0.1A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1%</w:t>
            </w:r>
          </w:p>
        </w:tc>
      </w:tr>
      <w:tr w:rsidR="003C6B5A" w:rsidRPr="00956A36" w:rsidTr="003C6B5A">
        <w:trPr>
          <w:trHeight w:val="557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充电总电压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1.7~2.4V(2V)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0.01V(2V)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0.50%</w:t>
            </w:r>
          </w:p>
        </w:tc>
      </w:tr>
      <w:tr w:rsidR="003C6B5A" w:rsidRPr="00956A36" w:rsidTr="003C6B5A">
        <w:trPr>
          <w:trHeight w:val="23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5.4~7.2V(6V)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0.1V(6v/12V)</w:t>
            </w:r>
          </w:p>
        </w:tc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5A" w:rsidRPr="00956A36" w:rsidTr="003C6B5A">
        <w:trPr>
          <w:trHeight w:val="23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10.8~14.5V(12V)</w:t>
            </w:r>
          </w:p>
        </w:tc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5A" w:rsidRPr="00956A36" w:rsidTr="003C6B5A">
        <w:trPr>
          <w:trHeight w:val="557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放电总电压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1.7~2.4V(2V)</w:t>
            </w: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0.01V(2V)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0.50%</w:t>
            </w:r>
          </w:p>
        </w:tc>
      </w:tr>
      <w:tr w:rsidR="003C6B5A" w:rsidRPr="00956A36" w:rsidTr="003C6B5A">
        <w:trPr>
          <w:trHeight w:val="23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5.4~7.2V(6V)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0.1V(6v/12V)</w:t>
            </w:r>
          </w:p>
        </w:tc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5A" w:rsidRPr="00956A36" w:rsidTr="003C6B5A">
        <w:trPr>
          <w:trHeight w:val="23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10.8~14.5V(12V)</w:t>
            </w:r>
          </w:p>
        </w:tc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B5A" w:rsidRPr="00956A36" w:rsidRDefault="003C6B5A" w:rsidP="003C6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5A" w:rsidRPr="00956A36" w:rsidTr="003C6B5A">
        <w:trPr>
          <w:trHeight w:val="5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供电电源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AC 220V±10%</w:t>
            </w:r>
          </w:p>
        </w:tc>
      </w:tr>
      <w:tr w:rsidR="003C6B5A" w:rsidRPr="00956A36" w:rsidTr="003C6B5A">
        <w:trPr>
          <w:trHeight w:val="5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显示方式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中英文LCD</w:t>
            </w:r>
          </w:p>
        </w:tc>
      </w:tr>
      <w:tr w:rsidR="003C6B5A" w:rsidRPr="00956A36" w:rsidTr="003C6B5A">
        <w:trPr>
          <w:trHeight w:val="5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使用环境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5℃~50℃ 5%~95%RH 室内</w:t>
            </w:r>
          </w:p>
        </w:tc>
      </w:tr>
      <w:tr w:rsidR="003C6B5A" w:rsidRPr="00956A36" w:rsidTr="003C6B5A">
        <w:trPr>
          <w:trHeight w:val="5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体    积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401(mm)*176.4(mm)*273(mm)</w:t>
            </w:r>
          </w:p>
        </w:tc>
      </w:tr>
      <w:tr w:rsidR="003C6B5A" w:rsidRPr="00956A36" w:rsidTr="003C6B5A">
        <w:trPr>
          <w:trHeight w:val="5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重    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956A36">
              <w:rPr>
                <w:rFonts w:ascii="宋体" w:hAnsi="宋体" w:cs="宋体"/>
                <w:kern w:val="0"/>
                <w:sz w:val="24"/>
              </w:rPr>
              <w:t>Kg</w:t>
            </w:r>
          </w:p>
        </w:tc>
      </w:tr>
      <w:tr w:rsidR="003C6B5A" w:rsidRPr="00956A36" w:rsidTr="003C6B5A">
        <w:trPr>
          <w:trHeight w:val="5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B5A" w:rsidRPr="00956A36" w:rsidRDefault="003C6B5A" w:rsidP="003C6B5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通讯接口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B5A" w:rsidRPr="00956A36" w:rsidRDefault="003C6B5A" w:rsidP="003215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56A36">
              <w:rPr>
                <w:rFonts w:ascii="宋体" w:hAnsi="宋体" w:cs="宋体"/>
                <w:kern w:val="0"/>
                <w:sz w:val="24"/>
              </w:rPr>
              <w:t>USB</w:t>
            </w:r>
            <w:r w:rsidR="00956A36" w:rsidRPr="00956A36">
              <w:rPr>
                <w:rFonts w:ascii="宋体" w:hAnsi="宋体" w:cs="Arial"/>
                <w:sz w:val="24"/>
              </w:rPr>
              <w:t>通讯</w:t>
            </w:r>
          </w:p>
        </w:tc>
      </w:tr>
    </w:tbl>
    <w:p w:rsidR="00815CF7" w:rsidRDefault="00815CF7" w:rsidP="003C6B5A">
      <w:pPr>
        <w:pStyle w:val="1"/>
        <w:jc w:val="both"/>
        <w:rPr>
          <w:rFonts w:hint="eastAsia"/>
          <w:lang w:eastAsia="zh-CN"/>
        </w:rPr>
      </w:pPr>
    </w:p>
    <w:sectPr w:rsidR="00815CF7" w:rsidSect="00AE621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021" w:right="1304" w:bottom="1021" w:left="1021" w:header="624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D6" w:rsidRDefault="001111D6">
      <w:r>
        <w:separator/>
      </w:r>
    </w:p>
  </w:endnote>
  <w:endnote w:type="continuationSeparator" w:id="0">
    <w:p w:rsidR="001111D6" w:rsidRDefault="0011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F5" w:rsidRPr="008E2981" w:rsidRDefault="006052F5" w:rsidP="006052F5">
    <w:pPr>
      <w:pStyle w:val="a8"/>
      <w:pBdr>
        <w:top w:val="thinThickSmallGap" w:sz="24" w:space="1" w:color="auto"/>
      </w:pBdr>
      <w:ind w:firstLineChars="1347" w:firstLine="2434"/>
      <w:textAlignment w:val="center"/>
      <w:rPr>
        <w:rFonts w:hint="eastAsia"/>
        <w:b/>
        <w:color w:val="008080"/>
      </w:rPr>
    </w:pPr>
    <w:r w:rsidRPr="008E2981">
      <w:rPr>
        <w:rFonts w:hint="eastAsia"/>
        <w:b/>
        <w:color w:val="008080"/>
      </w:rPr>
      <w:t>电话：</w:t>
    </w:r>
    <w:r w:rsidRPr="008E2981">
      <w:rPr>
        <w:b/>
        <w:color w:val="008080"/>
      </w:rPr>
      <w:t>027-</w:t>
    </w:r>
    <w:r w:rsidRPr="008E2981">
      <w:rPr>
        <w:rFonts w:hint="eastAsia"/>
        <w:b/>
        <w:color w:val="008080"/>
      </w:rPr>
      <w:t>82830313</w:t>
    </w:r>
    <w:r w:rsidRPr="008E2981">
      <w:rPr>
        <w:b/>
        <w:color w:val="008080"/>
      </w:rPr>
      <w:t xml:space="preserve"> </w:t>
    </w:r>
    <w:r w:rsidRPr="008E2981">
      <w:rPr>
        <w:rFonts w:hint="eastAsia"/>
        <w:b/>
        <w:color w:val="008080"/>
      </w:rPr>
      <w:t xml:space="preserve">               </w:t>
    </w:r>
    <w:r>
      <w:rPr>
        <w:rFonts w:hint="eastAsia"/>
        <w:b/>
        <w:color w:val="008080"/>
      </w:rPr>
      <w:t>免费热线</w:t>
    </w:r>
    <w:r w:rsidRPr="008E2981">
      <w:rPr>
        <w:rFonts w:hint="eastAsia"/>
        <w:b/>
        <w:color w:val="008080"/>
      </w:rPr>
      <w:t>：</w:t>
    </w:r>
    <w:r>
      <w:rPr>
        <w:rFonts w:hint="eastAsia"/>
        <w:b/>
        <w:color w:val="008080"/>
      </w:rPr>
      <w:t xml:space="preserve">400-027-8308     </w:t>
    </w:r>
  </w:p>
  <w:p w:rsidR="00815CF7" w:rsidRPr="006052F5" w:rsidRDefault="006052F5" w:rsidP="006052F5">
    <w:pPr>
      <w:pStyle w:val="a8"/>
      <w:pBdr>
        <w:top w:val="thinThickSmallGap" w:sz="24" w:space="1" w:color="auto"/>
      </w:pBdr>
      <w:ind w:firstLineChars="1347" w:firstLine="2434"/>
      <w:textAlignment w:val="center"/>
      <w:rPr>
        <w:rFonts w:hint="eastAsia"/>
        <w:b/>
        <w:color w:val="008080"/>
      </w:rPr>
    </w:pPr>
    <w:r w:rsidRPr="008E2981">
      <w:rPr>
        <w:rFonts w:hint="eastAsia"/>
        <w:b/>
        <w:color w:val="008080"/>
      </w:rPr>
      <w:t>网址：</w:t>
    </w:r>
    <w:r w:rsidRPr="008E2981">
      <w:rPr>
        <w:rFonts w:hint="eastAsia"/>
        <w:b/>
        <w:color w:val="008080"/>
      </w:rPr>
      <w:t xml:space="preserve">www.whgchn.com            </w:t>
    </w:r>
    <w:r w:rsidRPr="008E2981">
      <w:rPr>
        <w:rFonts w:hint="eastAsia"/>
        <w:b/>
        <w:color w:val="008080"/>
      </w:rPr>
      <w:t>邮箱：</w:t>
    </w:r>
    <w:r>
      <w:rPr>
        <w:rFonts w:hint="eastAsia"/>
        <w:b/>
        <w:color w:val="008080"/>
      </w:rPr>
      <w:t>800@ whgchn.com</w:t>
    </w:r>
    <w:r w:rsidR="00815CF7">
      <w:rPr>
        <w:rFonts w:hint="eastAsia"/>
      </w:rPr>
      <w:t xml:space="preserve">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ED9" w:rsidRDefault="008E4ED9" w:rsidP="008E4ED9">
    <w:pPr>
      <w:pStyle w:val="a8"/>
      <w:framePr w:h="0" w:wrap="around" w:vAnchor="text" w:hAnchor="margin" w:xAlign="center" w:yAlign="top"/>
      <w:pBdr>
        <w:between w:val="none" w:sz="50" w:space="0" w:color="auto"/>
      </w:pBdr>
    </w:pPr>
  </w:p>
  <w:p w:rsidR="008E4ED9" w:rsidRPr="008E2981" w:rsidRDefault="008E4ED9" w:rsidP="008E4ED9">
    <w:pPr>
      <w:pStyle w:val="a8"/>
      <w:pBdr>
        <w:top w:val="thinThickSmallGap" w:sz="24" w:space="1" w:color="auto"/>
      </w:pBdr>
      <w:ind w:firstLineChars="1347" w:firstLine="2434"/>
      <w:textAlignment w:val="center"/>
      <w:rPr>
        <w:rFonts w:hint="eastAsia"/>
        <w:b/>
        <w:color w:val="008080"/>
      </w:rPr>
    </w:pPr>
    <w:r w:rsidRPr="008E2981">
      <w:rPr>
        <w:rFonts w:hint="eastAsia"/>
        <w:b/>
        <w:color w:val="008080"/>
      </w:rPr>
      <w:t>电话：</w:t>
    </w:r>
    <w:r w:rsidRPr="008E2981">
      <w:rPr>
        <w:b/>
        <w:color w:val="008080"/>
      </w:rPr>
      <w:t>027-</w:t>
    </w:r>
    <w:r w:rsidRPr="008E2981">
      <w:rPr>
        <w:rFonts w:hint="eastAsia"/>
        <w:b/>
        <w:color w:val="008080"/>
      </w:rPr>
      <w:t>82830313</w:t>
    </w:r>
    <w:r w:rsidRPr="008E2981">
      <w:rPr>
        <w:b/>
        <w:color w:val="008080"/>
      </w:rPr>
      <w:t xml:space="preserve"> </w:t>
    </w:r>
    <w:r w:rsidRPr="008E2981">
      <w:rPr>
        <w:rFonts w:hint="eastAsia"/>
        <w:b/>
        <w:color w:val="008080"/>
      </w:rPr>
      <w:t xml:space="preserve">               </w:t>
    </w:r>
    <w:r>
      <w:rPr>
        <w:rFonts w:hint="eastAsia"/>
        <w:b/>
        <w:color w:val="008080"/>
      </w:rPr>
      <w:t>免费热线</w:t>
    </w:r>
    <w:r w:rsidRPr="008E2981">
      <w:rPr>
        <w:rFonts w:hint="eastAsia"/>
        <w:b/>
        <w:color w:val="008080"/>
      </w:rPr>
      <w:t>：</w:t>
    </w:r>
    <w:r>
      <w:rPr>
        <w:rFonts w:hint="eastAsia"/>
        <w:b/>
        <w:color w:val="008080"/>
      </w:rPr>
      <w:t xml:space="preserve">400-027-8308     </w:t>
    </w:r>
  </w:p>
  <w:p w:rsidR="00815CF7" w:rsidRPr="008E4ED9" w:rsidRDefault="008E4ED9" w:rsidP="008E4ED9">
    <w:pPr>
      <w:pStyle w:val="a8"/>
      <w:pBdr>
        <w:top w:val="thinThickSmallGap" w:sz="24" w:space="1" w:color="auto"/>
      </w:pBdr>
      <w:ind w:firstLineChars="1347" w:firstLine="2434"/>
      <w:textAlignment w:val="center"/>
      <w:rPr>
        <w:rFonts w:hint="eastAsia"/>
        <w:b/>
        <w:color w:val="008080"/>
      </w:rPr>
    </w:pPr>
    <w:r w:rsidRPr="008E2981">
      <w:rPr>
        <w:rFonts w:hint="eastAsia"/>
        <w:b/>
        <w:color w:val="008080"/>
      </w:rPr>
      <w:t>网址：</w:t>
    </w:r>
    <w:r w:rsidRPr="008E2981">
      <w:rPr>
        <w:rFonts w:hint="eastAsia"/>
        <w:b/>
        <w:color w:val="008080"/>
      </w:rPr>
      <w:t xml:space="preserve">www.whgchn.com            </w:t>
    </w:r>
    <w:r w:rsidRPr="008E2981">
      <w:rPr>
        <w:rFonts w:hint="eastAsia"/>
        <w:b/>
        <w:color w:val="008080"/>
      </w:rPr>
      <w:t>邮箱：</w:t>
    </w:r>
    <w:r>
      <w:rPr>
        <w:rFonts w:hint="eastAsia"/>
        <w:b/>
        <w:color w:val="008080"/>
      </w:rPr>
      <w:t>800@ whgchn.com</w:t>
    </w:r>
    <w:r>
      <w:rPr>
        <w:rFonts w:hint="eastAsia"/>
      </w:rPr>
      <w:t xml:space="preserve">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28" w:rsidRPr="008E2981" w:rsidRDefault="00AD5C28" w:rsidP="00AD5C28">
    <w:pPr>
      <w:pStyle w:val="a8"/>
      <w:pBdr>
        <w:top w:val="thinThickSmallGap" w:sz="24" w:space="1" w:color="auto"/>
      </w:pBdr>
      <w:ind w:firstLineChars="1347" w:firstLine="2434"/>
      <w:textAlignment w:val="center"/>
      <w:rPr>
        <w:rFonts w:hint="eastAsia"/>
        <w:b/>
        <w:color w:val="008080"/>
      </w:rPr>
    </w:pPr>
    <w:r w:rsidRPr="008E2981">
      <w:rPr>
        <w:rFonts w:hint="eastAsia"/>
        <w:b/>
        <w:color w:val="008080"/>
      </w:rPr>
      <w:t>电话：</w:t>
    </w:r>
    <w:r w:rsidRPr="008E2981">
      <w:rPr>
        <w:b/>
        <w:color w:val="008080"/>
      </w:rPr>
      <w:t>027-</w:t>
    </w:r>
    <w:r w:rsidRPr="008E2981">
      <w:rPr>
        <w:rFonts w:hint="eastAsia"/>
        <w:b/>
        <w:color w:val="008080"/>
      </w:rPr>
      <w:t>82830313</w:t>
    </w:r>
    <w:r w:rsidRPr="008E2981">
      <w:rPr>
        <w:b/>
        <w:color w:val="008080"/>
      </w:rPr>
      <w:t xml:space="preserve"> </w:t>
    </w:r>
    <w:r w:rsidRPr="008E2981">
      <w:rPr>
        <w:rFonts w:hint="eastAsia"/>
        <w:b/>
        <w:color w:val="008080"/>
      </w:rPr>
      <w:t xml:space="preserve">               </w:t>
    </w:r>
    <w:r>
      <w:rPr>
        <w:rFonts w:hint="eastAsia"/>
        <w:b/>
        <w:color w:val="008080"/>
      </w:rPr>
      <w:t>免费热线</w:t>
    </w:r>
    <w:r w:rsidRPr="008E2981">
      <w:rPr>
        <w:rFonts w:hint="eastAsia"/>
        <w:b/>
        <w:color w:val="008080"/>
      </w:rPr>
      <w:t>：</w:t>
    </w:r>
    <w:r>
      <w:rPr>
        <w:rFonts w:hint="eastAsia"/>
        <w:b/>
        <w:color w:val="008080"/>
      </w:rPr>
      <w:t xml:space="preserve">400-027-8308     </w:t>
    </w:r>
  </w:p>
  <w:p w:rsidR="00AD5C28" w:rsidRPr="008E2981" w:rsidRDefault="00AD5C28" w:rsidP="00AD5C28">
    <w:pPr>
      <w:pStyle w:val="a8"/>
      <w:pBdr>
        <w:top w:val="thinThickSmallGap" w:sz="24" w:space="1" w:color="auto"/>
      </w:pBdr>
      <w:ind w:firstLineChars="1347" w:firstLine="2434"/>
      <w:textAlignment w:val="center"/>
      <w:rPr>
        <w:rFonts w:hint="eastAsia"/>
        <w:b/>
        <w:color w:val="008080"/>
      </w:rPr>
    </w:pPr>
    <w:r w:rsidRPr="008E2981">
      <w:rPr>
        <w:rFonts w:hint="eastAsia"/>
        <w:b/>
        <w:color w:val="008080"/>
      </w:rPr>
      <w:t>网址：</w:t>
    </w:r>
    <w:r w:rsidRPr="008E2981">
      <w:rPr>
        <w:rFonts w:hint="eastAsia"/>
        <w:b/>
        <w:color w:val="008080"/>
      </w:rPr>
      <w:t xml:space="preserve">www.whgchn.com            </w:t>
    </w:r>
    <w:r w:rsidRPr="008E2981">
      <w:rPr>
        <w:rFonts w:hint="eastAsia"/>
        <w:b/>
        <w:color w:val="008080"/>
      </w:rPr>
      <w:t>邮箱：</w:t>
    </w:r>
    <w:r w:rsidRPr="008E2981">
      <w:rPr>
        <w:rFonts w:hint="eastAsia"/>
        <w:b/>
        <w:color w:val="008080"/>
      </w:rPr>
      <w:t>800@ whgchn.com</w:t>
    </w:r>
  </w:p>
  <w:p w:rsidR="00AD5C28" w:rsidRPr="00AD5C28" w:rsidRDefault="00AD5C28" w:rsidP="00AD5C28">
    <w:pPr>
      <w:pStyle w:val="a8"/>
      <w:pBdr>
        <w:top w:val="thinThickSmallGap" w:sz="24" w:space="1" w:color="auto"/>
      </w:pBdr>
      <w:ind w:firstLineChars="1347" w:firstLine="2434"/>
      <w:jc w:val="both"/>
      <w:textAlignment w:val="center"/>
      <w:rPr>
        <w:b/>
        <w:color w:val="008080"/>
      </w:rPr>
    </w:pPr>
    <w:r>
      <w:rPr>
        <w:rFonts w:hint="eastAsia"/>
        <w:b/>
        <w:color w:val="008080"/>
      </w:rP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D6" w:rsidRDefault="001111D6">
      <w:r>
        <w:separator/>
      </w:r>
    </w:p>
  </w:footnote>
  <w:footnote w:type="continuationSeparator" w:id="0">
    <w:p w:rsidR="001111D6" w:rsidRDefault="00111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F7" w:rsidRPr="00AD5C28" w:rsidRDefault="00CA0FD8" w:rsidP="00AD5C28">
    <w:pPr>
      <w:pStyle w:val="a9"/>
      <w:pBdr>
        <w:bottom w:val="thinThickSmallGap" w:sz="24" w:space="0" w:color="auto"/>
      </w:pBdr>
      <w:jc w:val="both"/>
      <w:rPr>
        <w:rFonts w:hint="eastAsia"/>
        <w:color w:val="333300"/>
      </w:rPr>
    </w:pPr>
    <w:r>
      <w:rPr>
        <w:rFonts w:hint="eastAsia"/>
        <w:noProof/>
      </w:rPr>
      <w:drawing>
        <wp:inline distT="0" distB="0" distL="0" distR="0">
          <wp:extent cx="3051810" cy="425450"/>
          <wp:effectExtent l="19050" t="0" r="0" b="0"/>
          <wp:docPr id="2" name="图片 2" descr="logo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5C28">
      <w:rPr>
        <w:rFonts w:hint="eastAsia"/>
      </w:rPr>
      <w:t xml:space="preserve">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F7" w:rsidRPr="006052F5" w:rsidRDefault="00CA0FD8" w:rsidP="006052F5">
    <w:pPr>
      <w:pStyle w:val="a9"/>
      <w:pBdr>
        <w:bottom w:val="thinThickSmallGap" w:sz="24" w:space="0" w:color="auto"/>
      </w:pBdr>
      <w:jc w:val="both"/>
      <w:rPr>
        <w:rFonts w:hint="eastAsia"/>
        <w:color w:val="333300"/>
      </w:rPr>
    </w:pPr>
    <w:r>
      <w:rPr>
        <w:rFonts w:hint="eastAsia"/>
        <w:noProof/>
      </w:rPr>
      <w:drawing>
        <wp:inline distT="0" distB="0" distL="0" distR="0">
          <wp:extent cx="3051810" cy="425450"/>
          <wp:effectExtent l="19050" t="0" r="0" b="0"/>
          <wp:docPr id="1" name="图片 1" descr="logo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52F5">
      <w:rPr>
        <w:rFonts w:hint="eastAsi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1A4"/>
    <w:multiLevelType w:val="hybridMultilevel"/>
    <w:tmpl w:val="74C6468E"/>
    <w:lvl w:ilvl="0" w:tplc="1ED40586">
      <w:numFmt w:val="bullet"/>
      <w:lvlText w:val="■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B30D3"/>
    <w:multiLevelType w:val="hybridMultilevel"/>
    <w:tmpl w:val="B770F8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7C0E2E"/>
    <w:multiLevelType w:val="hybridMultilevel"/>
    <w:tmpl w:val="4A9A4C60"/>
    <w:lvl w:ilvl="0" w:tplc="1ED40586">
      <w:numFmt w:val="bullet"/>
      <w:lvlText w:val="■"/>
      <w:lvlJc w:val="left"/>
      <w:pPr>
        <w:ind w:left="468" w:hanging="468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F06EF0"/>
    <w:multiLevelType w:val="hybridMultilevel"/>
    <w:tmpl w:val="9B30E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797B29"/>
    <w:multiLevelType w:val="hybridMultilevel"/>
    <w:tmpl w:val="741E3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229E"/>
    <w:rsid w:val="001111D6"/>
    <w:rsid w:val="0032159C"/>
    <w:rsid w:val="00390D12"/>
    <w:rsid w:val="003B45A8"/>
    <w:rsid w:val="003C6B5A"/>
    <w:rsid w:val="005D1C90"/>
    <w:rsid w:val="006052F5"/>
    <w:rsid w:val="0074689E"/>
    <w:rsid w:val="00782D4C"/>
    <w:rsid w:val="00815CF7"/>
    <w:rsid w:val="00832A3F"/>
    <w:rsid w:val="008332C7"/>
    <w:rsid w:val="008E4ED9"/>
    <w:rsid w:val="00956A36"/>
    <w:rsid w:val="00AD5C28"/>
    <w:rsid w:val="00AE6219"/>
    <w:rsid w:val="00CA0FD8"/>
    <w:rsid w:val="00D03943"/>
    <w:rsid w:val="00D35ADD"/>
    <w:rsid w:val="00D51F0E"/>
    <w:rsid w:val="00E658D9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40" w:line="360" w:lineRule="auto"/>
      <w:jc w:val="center"/>
      <w:outlineLvl w:val="0"/>
    </w:pPr>
    <w:rPr>
      <w:b/>
      <w:bCs/>
      <w:kern w:val="44"/>
      <w:sz w:val="32"/>
      <w:szCs w:val="44"/>
      <w:lang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line="360" w:lineRule="auto"/>
      <w:jc w:val="left"/>
      <w:outlineLvl w:val="1"/>
    </w:pPr>
    <w:rPr>
      <w:rFonts w:ascii="Arial" w:hAnsi="Arial"/>
      <w:b/>
      <w:bCs/>
      <w:kern w:val="0"/>
      <w:sz w:val="24"/>
      <w:szCs w:val="32"/>
      <w:lang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360" w:lineRule="auto"/>
      <w:jc w:val="left"/>
      <w:outlineLvl w:val="2"/>
    </w:pPr>
    <w:rPr>
      <w:b/>
      <w:bCs/>
      <w:kern w:val="0"/>
      <w:szCs w:val="32"/>
      <w:lang/>
    </w:rPr>
  </w:style>
  <w:style w:type="paragraph" w:styleId="4">
    <w:name w:val="heading 4"/>
    <w:basedOn w:val="a"/>
    <w:next w:val="a"/>
    <w:link w:val="4Char"/>
    <w:qFormat/>
    <w:pPr>
      <w:keepNext/>
      <w:keepLines/>
      <w:spacing w:line="360" w:lineRule="auto"/>
      <w:jc w:val="left"/>
      <w:outlineLvl w:val="3"/>
    </w:pPr>
    <w:rPr>
      <w:rFonts w:ascii="Arial" w:hAnsi="Arial"/>
      <w:b/>
      <w:bCs/>
      <w:kern w:val="0"/>
      <w:szCs w:val="28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Char">
    <w:name w:val="标题 4 Char"/>
    <w:link w:val="4"/>
    <w:rPr>
      <w:rFonts w:ascii="Arial" w:eastAsia="宋体" w:hAnsi="Arial"/>
      <w:b/>
      <w:bCs/>
      <w:sz w:val="20"/>
      <w:szCs w:val="28"/>
    </w:rPr>
  </w:style>
  <w:style w:type="character" w:customStyle="1" w:styleId="2Char">
    <w:name w:val="标题 2 Char"/>
    <w:link w:val="2"/>
    <w:rPr>
      <w:rFonts w:ascii="Arial" w:eastAsia="宋体" w:hAnsi="Arial"/>
      <w:b/>
      <w:bCs/>
      <w:sz w:val="24"/>
      <w:szCs w:val="32"/>
    </w:rPr>
  </w:style>
  <w:style w:type="character" w:customStyle="1" w:styleId="3Char">
    <w:name w:val="标题 3 Char"/>
    <w:link w:val="3"/>
    <w:rPr>
      <w:rFonts w:ascii="Times New Roman" w:eastAsia="宋体" w:hAnsi="Times New Roman"/>
      <w:b/>
      <w:bCs/>
      <w:sz w:val="20"/>
      <w:szCs w:val="32"/>
    </w:rPr>
  </w:style>
  <w:style w:type="character" w:customStyle="1" w:styleId="1Char">
    <w:name w:val="标题 1 Char"/>
    <w:link w:val="1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9Char">
    <w:name w:val="样式9 Char"/>
    <w:link w:val="9"/>
    <w:rPr>
      <w:rFonts w:ascii="Times New Roman" w:eastAsia="宋体" w:hAnsi="Times New Roman"/>
      <w:sz w:val="20"/>
    </w:rPr>
  </w:style>
  <w:style w:type="character" w:customStyle="1" w:styleId="8Char">
    <w:name w:val="样式8 Char"/>
    <w:link w:val="8"/>
    <w:rPr>
      <w:b/>
    </w:rPr>
  </w:style>
  <w:style w:type="character" w:customStyle="1" w:styleId="7Char">
    <w:name w:val="样式7 Char"/>
    <w:link w:val="7"/>
  </w:style>
  <w:style w:type="character" w:customStyle="1" w:styleId="10Char">
    <w:name w:val="样式10 Char"/>
    <w:link w:val="10"/>
    <w:rPr>
      <w:b/>
      <w:sz w:val="20"/>
    </w:rPr>
  </w:style>
  <w:style w:type="character" w:styleId="a3">
    <w:name w:val="page number"/>
    <w:basedOn w:val="a0"/>
  </w:style>
  <w:style w:type="character" w:styleId="a4">
    <w:name w:val="Hyperlink"/>
    <w:rPr>
      <w:rFonts w:ascii="Times New Roman" w:eastAsia="宋体" w:hAnsi="Times New Roman"/>
      <w:color w:val="000000"/>
      <w:u w:val="none"/>
    </w:rPr>
  </w:style>
  <w:style w:type="paragraph" w:styleId="a5">
    <w:name w:val="Block Text"/>
    <w:basedOn w:val="a"/>
    <w:pPr>
      <w:widowControl/>
      <w:spacing w:before="80"/>
      <w:ind w:left="115" w:right="130" w:firstLineChars="251" w:firstLine="452"/>
      <w:jc w:val="left"/>
    </w:pPr>
    <w:rPr>
      <w:rFonts w:ascii="Arial" w:hAnsi="Arial"/>
      <w:kern w:val="0"/>
      <w:sz w:val="18"/>
      <w:szCs w:val="20"/>
      <w:lang w:bidi="he-IL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Body Text"/>
    <w:basedOn w:val="a"/>
    <w:rPr>
      <w:rFonts w:ascii="宋体" w:hAnsi="宋体"/>
    </w:rPr>
  </w:style>
  <w:style w:type="paragraph" w:styleId="11">
    <w:name w:val="toc 1"/>
    <w:basedOn w:val="4"/>
    <w:next w:val="a"/>
    <w:pPr>
      <w:keepNext w:val="0"/>
      <w:keepLines w:val="0"/>
      <w:spacing w:line="240" w:lineRule="auto"/>
      <w:jc w:val="center"/>
      <w:outlineLvl w:val="9"/>
    </w:pPr>
    <w:rPr>
      <w:rFonts w:ascii="Times New Roman" w:hAnsi="Times New Roman"/>
      <w:kern w:val="2"/>
      <w:sz w:val="32"/>
      <w:szCs w:val="20"/>
    </w:rPr>
  </w:style>
  <w:style w:type="paragraph" w:styleId="20">
    <w:name w:val="toc 2"/>
    <w:basedOn w:val="a"/>
    <w:next w:val="a"/>
    <w:pPr>
      <w:ind w:left="210"/>
      <w:jc w:val="center"/>
    </w:pPr>
    <w:rPr>
      <w:smallCaps/>
      <w:sz w:val="32"/>
    </w:rPr>
  </w:style>
  <w:style w:type="paragraph" w:customStyle="1" w:styleId="Heading1">
    <w:name w:val="Heading 1"/>
    <w:pPr>
      <w:widowControl w:val="0"/>
      <w:autoSpaceDE w:val="0"/>
      <w:autoSpaceDN w:val="0"/>
      <w:adjustRightInd w:val="0"/>
      <w:spacing w:before="80"/>
      <w:ind w:left="720"/>
    </w:pPr>
    <w:rPr>
      <w:rFonts w:ascii="Arial" w:hAnsi="Arial"/>
      <w:sz w:val="18"/>
      <w:szCs w:val="18"/>
    </w:rPr>
  </w:style>
  <w:style w:type="paragraph" w:customStyle="1" w:styleId="9">
    <w:name w:val="样式9"/>
    <w:basedOn w:val="a"/>
    <w:link w:val="9Char"/>
    <w:pPr>
      <w:spacing w:line="360" w:lineRule="auto"/>
    </w:pPr>
    <w:rPr>
      <w:kern w:val="0"/>
      <w:szCs w:val="20"/>
      <w:lang/>
    </w:rPr>
  </w:style>
  <w:style w:type="paragraph" w:customStyle="1" w:styleId="Char">
    <w:name w:val=" Char"/>
    <w:basedOn w:val="a"/>
  </w:style>
  <w:style w:type="paragraph" w:customStyle="1" w:styleId="10">
    <w:name w:val="样式10"/>
    <w:basedOn w:val="a5"/>
    <w:link w:val="10Char"/>
    <w:pPr>
      <w:spacing w:before="0"/>
      <w:ind w:firstLineChars="250" w:firstLine="1200"/>
    </w:pPr>
    <w:rPr>
      <w:rFonts w:ascii="Times New Roman" w:hAnsi="Times New Roman"/>
      <w:b/>
      <w:sz w:val="20"/>
      <w:lang w:bidi="ar-SA"/>
    </w:rPr>
  </w:style>
  <w:style w:type="paragraph" w:customStyle="1" w:styleId="7">
    <w:name w:val="样式7"/>
    <w:basedOn w:val="1"/>
    <w:link w:val="7Char"/>
  </w:style>
  <w:style w:type="paragraph" w:styleId="a8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样式8"/>
    <w:basedOn w:val="2"/>
    <w:link w:val="8Char"/>
    <w:pPr>
      <w:spacing w:beforeLines="0"/>
    </w:pPr>
    <w:rPr>
      <w:rFonts w:ascii="Times New Roman" w:hAnsi="Times New Roman"/>
      <w:bCs w:val="0"/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9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3"/>
    <w:basedOn w:val="a"/>
    <w:next w:val="a"/>
    <w:pPr>
      <w:ind w:left="840"/>
      <w:jc w:val="center"/>
    </w:pPr>
    <w:rPr>
      <w:rFonts w:ascii="宋体" w:hAnsi="宋体"/>
      <w:b/>
      <w:sz w:val="32"/>
    </w:rPr>
  </w:style>
  <w:style w:type="character" w:customStyle="1" w:styleId="Char0">
    <w:name w:val="页脚 Char"/>
    <w:basedOn w:val="a0"/>
    <w:link w:val="a8"/>
    <w:uiPriority w:val="99"/>
    <w:rsid w:val="00AD5C28"/>
    <w:rPr>
      <w:kern w:val="2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D5C28"/>
    <w:rPr>
      <w:kern w:val="2"/>
      <w:sz w:val="18"/>
      <w:szCs w:val="18"/>
    </w:rPr>
  </w:style>
  <w:style w:type="table" w:styleId="aa">
    <w:name w:val="Table Grid"/>
    <w:basedOn w:val="a1"/>
    <w:rsid w:val="00AE62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C6B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3C6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8657E0-AA53-4D54-9B1A-9C16B840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333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ZNC/FJ110-30智能充电/放电检测仪</dc:title>
  <dc:subject/>
  <dc:creator>LXY</dc:creator>
  <cp:keywords/>
  <cp:lastModifiedBy>Administrator</cp:lastModifiedBy>
  <cp:revision>2</cp:revision>
  <cp:lastPrinted>2019-01-10T07:44:00Z</cp:lastPrinted>
  <dcterms:created xsi:type="dcterms:W3CDTF">2019-11-15T08:20:00Z</dcterms:created>
  <dcterms:modified xsi:type="dcterms:W3CDTF">2019-11-15T08:20:00Z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